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DE4" w:rsidRDefault="009559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ОТЧЕТ</w:t>
      </w:r>
    </w:p>
    <w:p w:rsidR="00F33DE4" w:rsidRDefault="0095593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выполнению плана мероприятий </w:t>
      </w:r>
    </w:p>
    <w:p w:rsidR="00F33DE4" w:rsidRDefault="0095593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противодействию коррупции в МАДОУ «ЦРР-Детский сад №396» </w:t>
      </w:r>
    </w:p>
    <w:p w:rsidR="00F33DE4" w:rsidRDefault="0095593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Прив</w:t>
      </w:r>
      <w:r w:rsidR="005666BD">
        <w:rPr>
          <w:rFonts w:ascii="Times New Roman" w:hAnsi="Times New Roman"/>
          <w:b/>
          <w:bCs/>
          <w:sz w:val="24"/>
          <w:szCs w:val="24"/>
        </w:rPr>
        <w:t>олжского района г.Казани за 2023-2024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 год.</w:t>
      </w:r>
    </w:p>
    <w:p w:rsidR="00F33DE4" w:rsidRDefault="00F33DE4">
      <w:pPr>
        <w:spacing w:after="0" w:line="240" w:lineRule="auto"/>
        <w:jc w:val="center"/>
        <w:rPr>
          <w:rFonts w:ascii="Times New Roman" w:hAnsi="Times New Roman"/>
        </w:rPr>
      </w:pPr>
    </w:p>
    <w:p w:rsidR="00F33DE4" w:rsidRDefault="009559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>Согласно плана графика мероприятий по противодействию коррупции в МАДОУ «ЦРР-Детский сад №396» Прив</w:t>
      </w:r>
      <w:r w:rsidR="005666BD">
        <w:rPr>
          <w:rFonts w:ascii="Times New Roman" w:hAnsi="Times New Roman"/>
          <w:sz w:val="24"/>
          <w:szCs w:val="24"/>
        </w:rPr>
        <w:t>олжского района г.Казани  в 2023-2024</w:t>
      </w:r>
      <w:r>
        <w:rPr>
          <w:rFonts w:ascii="Times New Roman" w:hAnsi="Times New Roman"/>
          <w:sz w:val="24"/>
          <w:szCs w:val="24"/>
        </w:rPr>
        <w:t xml:space="preserve"> учебном году были проведены мероприятия, направленные на эффективную профилактику коррупции  в МАДОУ «ЦРР-Детский сад №396».</w:t>
      </w:r>
    </w:p>
    <w:p w:rsidR="00F33DE4" w:rsidRDefault="00F33DE4">
      <w:pPr>
        <w:spacing w:after="0" w:line="240" w:lineRule="auto"/>
        <w:jc w:val="both"/>
        <w:rPr>
          <w:rFonts w:ascii="Times New Roman" w:hAnsi="Times New Roman"/>
        </w:rPr>
      </w:pPr>
    </w:p>
    <w:p w:rsidR="00F33DE4" w:rsidRDefault="0095593E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реализация  организационно-правовых механизмов, нравственно-психологической атмосферы, направленных на эффективную профилактику коррупции в МАДОУ «ЦРР-Детский сад №396».</w:t>
      </w:r>
    </w:p>
    <w:p w:rsidR="00F33DE4" w:rsidRDefault="00F33DE4">
      <w:pPr>
        <w:spacing w:after="0" w:line="240" w:lineRule="auto"/>
        <w:jc w:val="both"/>
        <w:rPr>
          <w:rFonts w:ascii="Times New Roman" w:hAnsi="Times New Roman"/>
        </w:rPr>
      </w:pPr>
    </w:p>
    <w:p w:rsidR="00F33DE4" w:rsidRDefault="009559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F33DE4" w:rsidRDefault="009559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систематизация условий, способствующих противодействию коррупции в МАДОУ «ЦРР-Детский сад №396»;</w:t>
      </w:r>
    </w:p>
    <w:p w:rsidR="00F33DE4" w:rsidRDefault="009559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 разработка и выполнение мер,направленных на обеспечение открытости действий ответственных лиц в условиях коррупционной ситуации;</w:t>
      </w:r>
    </w:p>
    <w:p w:rsidR="00F33DE4" w:rsidRDefault="009559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 выполнение форм и методов обучения и воспитания детей нравственным нормам, составляющим основу личности, устойчивой против коррупции;</w:t>
      </w:r>
    </w:p>
    <w:p w:rsidR="00F33DE4" w:rsidRDefault="009559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-обеспечение реализации прав граждан и организаций на доступ к информации о фактах коррупции и способствующих им факторов, а также на  их свободное освещение в средствах массовой информации.</w:t>
      </w:r>
    </w:p>
    <w:p w:rsidR="00F33DE4" w:rsidRDefault="00F33DE4">
      <w:pPr>
        <w:spacing w:after="0" w:line="240" w:lineRule="auto"/>
        <w:jc w:val="both"/>
        <w:rPr>
          <w:rFonts w:ascii="Times New Roman" w:hAnsi="Times New Roman"/>
        </w:rPr>
      </w:pPr>
    </w:p>
    <w:p w:rsidR="00F33DE4" w:rsidRDefault="005666B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>В течение 2023-2024</w:t>
      </w:r>
      <w:bookmarkStart w:id="0" w:name="_GoBack"/>
      <w:bookmarkEnd w:id="0"/>
      <w:r w:rsidR="0095593E">
        <w:rPr>
          <w:rFonts w:ascii="Times New Roman" w:hAnsi="Times New Roman"/>
          <w:sz w:val="24"/>
          <w:szCs w:val="24"/>
        </w:rPr>
        <w:t xml:space="preserve"> учебного  года в МАДОУ «ЦРР-Детский сад №396» были реализованы следующие мероприятия:</w:t>
      </w:r>
    </w:p>
    <w:p w:rsidR="00F33DE4" w:rsidRDefault="0095593E">
      <w:pPr>
        <w:pStyle w:val="af4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Контроль изменений действующего законодательства в области противодействия коррупции осуществлялся по мере поступления решений Совета по антикоррупции в г.Казани.</w:t>
      </w:r>
    </w:p>
    <w:p w:rsidR="00F33DE4" w:rsidRDefault="0095593E">
      <w:pPr>
        <w:pStyle w:val="af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Рассмотрены вопросы исполнения законодательства в области противодействия коррупции, об эффективности принимаемых мер по противодействию коррупции на: </w:t>
      </w:r>
    </w:p>
    <w:p w:rsidR="00F33DE4" w:rsidRDefault="0095593E">
      <w:pPr>
        <w:pStyle w:val="af4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 общих собраниях трудового коллектива,</w:t>
      </w:r>
    </w:p>
    <w:p w:rsidR="00F33DE4" w:rsidRDefault="0095593E">
      <w:pPr>
        <w:pStyle w:val="af4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 педагогических советов;</w:t>
      </w:r>
    </w:p>
    <w:p w:rsidR="00F33DE4" w:rsidRDefault="0095593E">
      <w:pPr>
        <w:pStyle w:val="af4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 родительских собраниях;</w:t>
      </w:r>
    </w:p>
    <w:p w:rsidR="00F33DE4" w:rsidRDefault="0095593E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3. На сайте МАДОУ «ЦРР-Детский сад №396», стендах размещена информация по антикоррупции.</w:t>
      </w:r>
    </w:p>
    <w:p w:rsidR="00F33DE4" w:rsidRDefault="0095593E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4. Распределение выплат стимулирующего характера работникам МАДОУ «ЦРР-Детский сад №396» на заседании комисс</w:t>
      </w:r>
      <w:r w:rsidR="00AB6A86">
        <w:rPr>
          <w:rFonts w:ascii="Times New Roman" w:hAnsi="Times New Roman"/>
          <w:sz w:val="24"/>
          <w:szCs w:val="24"/>
        </w:rPr>
        <w:t xml:space="preserve">ии по выплатам осуществлялось 3 </w:t>
      </w:r>
      <w:r>
        <w:rPr>
          <w:rFonts w:ascii="Times New Roman" w:hAnsi="Times New Roman"/>
          <w:sz w:val="24"/>
          <w:szCs w:val="24"/>
        </w:rPr>
        <w:t>раза в год.</w:t>
      </w:r>
    </w:p>
    <w:p w:rsidR="00F33DE4" w:rsidRDefault="0095593E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5. Организовано участие педагогических сотрудников ДОУ в семинарах по вопросам формирования антикоррупционного поведения. </w:t>
      </w:r>
    </w:p>
    <w:p w:rsidR="00F33DE4" w:rsidRDefault="0095593E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6. Родители (законные представители) проинформированы о правилах приема в  МАДОУ «ЦРР-Детский сад №396».</w:t>
      </w:r>
    </w:p>
    <w:p w:rsidR="00F33DE4" w:rsidRDefault="0095593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7. Обеспечено функционирование сайта ДОУ, в соответствии с Федеральным законом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МАДОУ «ЦРР-Детский сад №396».</w:t>
      </w:r>
    </w:p>
    <w:p w:rsidR="00F33DE4" w:rsidRDefault="00F33DE4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F33DE4" w:rsidRDefault="00F33DE4"/>
    <w:sectPr w:rsidR="00F33D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2EE" w:rsidRDefault="009C52EE">
      <w:pPr>
        <w:spacing w:after="0" w:line="240" w:lineRule="auto"/>
      </w:pPr>
      <w:r>
        <w:separator/>
      </w:r>
    </w:p>
  </w:endnote>
  <w:endnote w:type="continuationSeparator" w:id="0">
    <w:p w:rsidR="009C52EE" w:rsidRDefault="009C5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2EE" w:rsidRDefault="009C52EE">
      <w:pPr>
        <w:spacing w:after="0" w:line="240" w:lineRule="auto"/>
      </w:pPr>
      <w:r>
        <w:separator/>
      </w:r>
    </w:p>
  </w:footnote>
  <w:footnote w:type="continuationSeparator" w:id="0">
    <w:p w:rsidR="009C52EE" w:rsidRDefault="009C5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A531B"/>
    <w:multiLevelType w:val="hybridMultilevel"/>
    <w:tmpl w:val="F91A0F94"/>
    <w:lvl w:ilvl="0" w:tplc="E4EA8D42">
      <w:start w:val="1"/>
      <w:numFmt w:val="decimal"/>
      <w:lvlText w:val="%1."/>
      <w:lvlJc w:val="left"/>
      <w:pPr>
        <w:ind w:left="720" w:hanging="360"/>
      </w:pPr>
    </w:lvl>
    <w:lvl w:ilvl="1" w:tplc="89309FE2">
      <w:start w:val="1"/>
      <w:numFmt w:val="lowerLetter"/>
      <w:lvlText w:val="%2."/>
      <w:lvlJc w:val="left"/>
      <w:pPr>
        <w:ind w:left="1440" w:hanging="360"/>
      </w:pPr>
    </w:lvl>
    <w:lvl w:ilvl="2" w:tplc="38FA4D4E">
      <w:start w:val="1"/>
      <w:numFmt w:val="lowerRoman"/>
      <w:lvlText w:val="%3."/>
      <w:lvlJc w:val="right"/>
      <w:pPr>
        <w:ind w:left="2160" w:hanging="180"/>
      </w:pPr>
    </w:lvl>
    <w:lvl w:ilvl="3" w:tplc="FE5CB46A">
      <w:start w:val="1"/>
      <w:numFmt w:val="decimal"/>
      <w:lvlText w:val="%4."/>
      <w:lvlJc w:val="left"/>
      <w:pPr>
        <w:ind w:left="2880" w:hanging="360"/>
      </w:pPr>
    </w:lvl>
    <w:lvl w:ilvl="4" w:tplc="F98E7146">
      <w:start w:val="1"/>
      <w:numFmt w:val="lowerLetter"/>
      <w:lvlText w:val="%5."/>
      <w:lvlJc w:val="left"/>
      <w:pPr>
        <w:ind w:left="3600" w:hanging="360"/>
      </w:pPr>
    </w:lvl>
    <w:lvl w:ilvl="5" w:tplc="2DA0D492">
      <w:start w:val="1"/>
      <w:numFmt w:val="lowerRoman"/>
      <w:lvlText w:val="%6."/>
      <w:lvlJc w:val="right"/>
      <w:pPr>
        <w:ind w:left="4320" w:hanging="180"/>
      </w:pPr>
    </w:lvl>
    <w:lvl w:ilvl="6" w:tplc="7102CDC2">
      <w:start w:val="1"/>
      <w:numFmt w:val="decimal"/>
      <w:lvlText w:val="%7."/>
      <w:lvlJc w:val="left"/>
      <w:pPr>
        <w:ind w:left="5040" w:hanging="360"/>
      </w:pPr>
    </w:lvl>
    <w:lvl w:ilvl="7" w:tplc="38E28638">
      <w:start w:val="1"/>
      <w:numFmt w:val="lowerLetter"/>
      <w:lvlText w:val="%8."/>
      <w:lvlJc w:val="left"/>
      <w:pPr>
        <w:ind w:left="5760" w:hanging="360"/>
      </w:pPr>
    </w:lvl>
    <w:lvl w:ilvl="8" w:tplc="89E45B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E4"/>
    <w:rsid w:val="005666BD"/>
    <w:rsid w:val="0095593E"/>
    <w:rsid w:val="009C52EE"/>
    <w:rsid w:val="00AB6A86"/>
    <w:rsid w:val="00F3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32CE"/>
  <w15:docId w15:val="{9808B896-3656-4A49-A91C-A671361C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Arial" w:eastAsia="Arial" w:hAnsi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/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/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/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ab">
    <w:name w:val="Нижний колонтитул Знак"/>
    <w:link w:val="ac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rFonts w:ascii="Arial" w:eastAsia="Arial" w:hAnsi="Arial"/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rFonts w:ascii="Arial" w:eastAsia="Arial" w:hAnsi="Arial"/>
      <w:b/>
      <w:bCs/>
      <w:color w:val="000000" w:themeColor="text1"/>
      <w:sz w:val="72"/>
      <w:szCs w:val="72"/>
    </w:rPr>
  </w:style>
  <w:style w:type="paragraph" w:styleId="af4">
    <w:name w:val="List Paragraph"/>
    <w:pPr>
      <w:ind w:left="720"/>
      <w:contextualSpacing/>
    </w:pPr>
    <w:rPr>
      <w:rFonts w:ascii="Calibri" w:eastAsia="Calibri" w:hAnsi="Calibri"/>
    </w:rPr>
  </w:style>
  <w:style w:type="paragraph" w:styleId="af5">
    <w:name w:val="Balloon Text"/>
    <w:basedOn w:val="a"/>
    <w:link w:val="af6"/>
    <w:uiPriority w:val="99"/>
    <w:semiHidden/>
    <w:unhideWhenUsed/>
    <w:rsid w:val="00566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666B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2022090807040506</dc:creator>
  <cp:lastModifiedBy>2022090807040506</cp:lastModifiedBy>
  <cp:revision>3</cp:revision>
  <cp:lastPrinted>2024-06-20T07:39:00Z</cp:lastPrinted>
  <dcterms:created xsi:type="dcterms:W3CDTF">2024-03-29T07:46:00Z</dcterms:created>
  <dcterms:modified xsi:type="dcterms:W3CDTF">2024-06-20T07:40:00Z</dcterms:modified>
</cp:coreProperties>
</file>